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76B" w:rsidRDefault="005F376B" w:rsidP="005F376B">
      <w:pPr>
        <w:spacing w:after="0" w:line="360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>
        <w:rPr>
          <w:rFonts w:ascii="Helvetica" w:eastAsia="Times New Roman" w:hAnsi="Helvetica" w:cs="Helvetica"/>
          <w:noProof/>
          <w:sz w:val="20"/>
          <w:szCs w:val="20"/>
        </w:rPr>
        <w:drawing>
          <wp:inline distT="0" distB="0" distL="0" distR="0">
            <wp:extent cx="18288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_logo_se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76B" w:rsidRDefault="005F376B" w:rsidP="005F376B">
      <w:pPr>
        <w:spacing w:after="0" w:line="360" w:lineRule="atLeast"/>
        <w:rPr>
          <w:rFonts w:ascii="Helvetica" w:eastAsia="Times New Roman" w:hAnsi="Helvetica" w:cs="Helvetica"/>
          <w:sz w:val="20"/>
          <w:szCs w:val="20"/>
          <w:lang w:val="en"/>
        </w:rPr>
      </w:pPr>
    </w:p>
    <w:p w:rsidR="005F376B" w:rsidRPr="005F376B" w:rsidRDefault="005F376B" w:rsidP="005F376B">
      <w:pPr>
        <w:spacing w:after="0" w:line="360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5F376B">
        <w:rPr>
          <w:rFonts w:ascii="Helvetica" w:eastAsia="Times New Roman" w:hAnsi="Helvetica" w:cs="Helvetica"/>
          <w:sz w:val="20"/>
          <w:szCs w:val="20"/>
          <w:lang w:val="en"/>
        </w:rPr>
        <w:t>The White House</w:t>
      </w:r>
    </w:p>
    <w:p w:rsidR="005F376B" w:rsidRPr="005F376B" w:rsidRDefault="005F376B" w:rsidP="005F376B">
      <w:pPr>
        <w:spacing w:after="0" w:line="360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5F376B">
        <w:rPr>
          <w:rFonts w:ascii="Helvetica" w:eastAsia="Times New Roman" w:hAnsi="Helvetica" w:cs="Helvetica"/>
          <w:sz w:val="20"/>
          <w:szCs w:val="20"/>
          <w:lang w:val="en"/>
        </w:rPr>
        <w:t>Office of the Press Secretary</w:t>
      </w:r>
    </w:p>
    <w:p w:rsidR="005F376B" w:rsidRPr="005F376B" w:rsidRDefault="005F376B" w:rsidP="005F376B">
      <w:pPr>
        <w:spacing w:after="0" w:line="360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5F376B">
        <w:rPr>
          <w:rFonts w:ascii="Helvetica" w:eastAsia="Times New Roman" w:hAnsi="Helvetica" w:cs="Helvetica"/>
          <w:sz w:val="20"/>
          <w:szCs w:val="20"/>
          <w:lang w:val="en"/>
        </w:rPr>
        <w:t>For Immediate Release</w:t>
      </w:r>
    </w:p>
    <w:p w:rsidR="005F376B" w:rsidRPr="005F376B" w:rsidRDefault="005F376B" w:rsidP="005F376B">
      <w:pPr>
        <w:spacing w:after="0" w:line="360" w:lineRule="atLeast"/>
        <w:rPr>
          <w:rFonts w:ascii="Helvetica" w:eastAsia="Times New Roman" w:hAnsi="Helvetica" w:cs="Helvetica"/>
          <w:sz w:val="20"/>
          <w:szCs w:val="20"/>
          <w:lang w:val="en"/>
        </w:rPr>
      </w:pPr>
      <w:r w:rsidRPr="005F376B">
        <w:rPr>
          <w:rFonts w:ascii="Helvetica" w:eastAsia="Times New Roman" w:hAnsi="Helvetica" w:cs="Helvetica"/>
          <w:sz w:val="20"/>
          <w:szCs w:val="20"/>
          <w:lang w:val="en"/>
        </w:rPr>
        <w:t>September 28, 2017</w:t>
      </w:r>
    </w:p>
    <w:p w:rsidR="005F376B" w:rsidRPr="005F376B" w:rsidRDefault="005F376B" w:rsidP="005F376B">
      <w:pPr>
        <w:spacing w:before="450" w:after="70" w:line="570" w:lineRule="atLeast"/>
        <w:outlineLvl w:val="0"/>
        <w:rPr>
          <w:rFonts w:ascii="Source Sans Pro" w:eastAsia="Times New Roman" w:hAnsi="Source Sans Pro" w:cs="Helvetica"/>
          <w:color w:val="333333"/>
          <w:kern w:val="36"/>
          <w:sz w:val="53"/>
          <w:szCs w:val="53"/>
          <w:lang w:val="en"/>
        </w:rPr>
      </w:pPr>
      <w:r w:rsidRPr="005F376B">
        <w:rPr>
          <w:rFonts w:ascii="Source Sans Pro" w:eastAsia="Times New Roman" w:hAnsi="Source Sans Pro" w:cs="Helvetica"/>
          <w:color w:val="333333"/>
          <w:kern w:val="36"/>
          <w:sz w:val="53"/>
          <w:szCs w:val="53"/>
          <w:lang w:val="en"/>
        </w:rPr>
        <w:t>Readout of Second Lady Karen Pence’s visit to New Directions for Veterans in Los Angeles, California</w:t>
      </w:r>
    </w:p>
    <w:p w:rsidR="005F376B" w:rsidRPr="005F376B" w:rsidRDefault="005F376B" w:rsidP="005F376B">
      <w:pPr>
        <w:spacing w:after="240" w:line="332" w:lineRule="atLeast"/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</w:pPr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>Today, Second Lady Karen Pence visited New Directions for Veterans (</w:t>
      </w:r>
      <w:proofErr w:type="spellStart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>NDVets</w:t>
      </w:r>
      <w:proofErr w:type="spellEnd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 xml:space="preserve">) in Los Angeles, California. She was accompanied by Mrs. </w:t>
      </w:r>
      <w:proofErr w:type="spellStart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>Hollyanne</w:t>
      </w:r>
      <w:proofErr w:type="spellEnd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 xml:space="preserve"> </w:t>
      </w:r>
      <w:proofErr w:type="spellStart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>Milley</w:t>
      </w:r>
      <w:proofErr w:type="spellEnd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 xml:space="preserve">, wife of the Army’s Chief of Staff, General Mark </w:t>
      </w:r>
      <w:proofErr w:type="spellStart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>Milley</w:t>
      </w:r>
      <w:proofErr w:type="spellEnd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>.</w:t>
      </w:r>
    </w:p>
    <w:p w:rsidR="005F376B" w:rsidRPr="005F376B" w:rsidRDefault="005F376B" w:rsidP="005F376B">
      <w:pPr>
        <w:spacing w:after="240" w:line="332" w:lineRule="atLeast"/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</w:pPr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 xml:space="preserve">Upon arrival, Mrs. Pence and Mrs. </w:t>
      </w:r>
      <w:proofErr w:type="spellStart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>Milley</w:t>
      </w:r>
      <w:proofErr w:type="spellEnd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 xml:space="preserve"> were greeted by </w:t>
      </w:r>
      <w:proofErr w:type="spellStart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>NDVets</w:t>
      </w:r>
      <w:proofErr w:type="spellEnd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 xml:space="preserve"> Co-Founder, Larry Williams, CEO, Colonel (Retired) Yvette Kelley, </w:t>
      </w:r>
      <w:r w:rsidRPr="00D1758B">
        <w:rPr>
          <w:rFonts w:ascii="Arial" w:eastAsia="Times New Roman" w:hAnsi="Arial" w:cs="Arial"/>
          <w:b/>
          <w:color w:val="434343"/>
          <w:spacing w:val="2"/>
          <w:sz w:val="20"/>
          <w:szCs w:val="20"/>
          <w:lang w:val="en"/>
        </w:rPr>
        <w:t>Director of Clinical Services, Matthew Rohr,</w:t>
      </w:r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 xml:space="preserve"> Vice President of Development, Molly Ann Mroczynski, Chief Program Officer, Dr. Susan Michael, and art therapist, Tara Beach. After the greeting, Mrs. Pence and Mrs. </w:t>
      </w:r>
      <w:proofErr w:type="spellStart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>Milley</w:t>
      </w:r>
      <w:proofErr w:type="spellEnd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 xml:space="preserve"> received a brief overview of the services offered by New Directions for Veterans, including an overview of the art therapy program.</w:t>
      </w:r>
    </w:p>
    <w:p w:rsidR="005F376B" w:rsidRDefault="005F376B" w:rsidP="005F376B">
      <w:pPr>
        <w:spacing w:after="240" w:line="332" w:lineRule="atLeast"/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</w:pPr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 xml:space="preserve">Following the overview about </w:t>
      </w:r>
      <w:proofErr w:type="spellStart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>NDVets</w:t>
      </w:r>
      <w:proofErr w:type="spellEnd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 xml:space="preserve">, two veterans in the art therapy program shared some of their artwork with Mrs. Pence and Mrs. </w:t>
      </w:r>
      <w:proofErr w:type="spellStart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>Milley</w:t>
      </w:r>
      <w:proofErr w:type="spellEnd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 xml:space="preserve">. After the meeting with the veterans, art therapist, Tara Beach presented a case summary, which consisted of several pieces of artwork created by one of her clients who suffered from Post-traumatic Stress Disorder. Before the meeting concluded, the art therapist shared information about the art therapy at </w:t>
      </w:r>
      <w:proofErr w:type="spellStart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>NDVets</w:t>
      </w:r>
      <w:proofErr w:type="spellEnd"/>
      <w:r w:rsidRPr="005F376B"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  <w:t>.</w:t>
      </w:r>
    </w:p>
    <w:p w:rsidR="00D1758B" w:rsidRDefault="00D1758B" w:rsidP="005F376B">
      <w:pPr>
        <w:spacing w:after="240" w:line="332" w:lineRule="atLeast"/>
        <w:rPr>
          <w:rFonts w:ascii="Arial" w:eastAsia="Times New Roman" w:hAnsi="Arial" w:cs="Arial"/>
          <w:color w:val="434343"/>
          <w:spacing w:val="2"/>
          <w:sz w:val="20"/>
          <w:szCs w:val="20"/>
          <w:lang w:val="en"/>
        </w:rPr>
      </w:pPr>
      <w:r>
        <w:rPr>
          <w:rFonts w:ascii="Arial" w:eastAsia="Times New Roman" w:hAnsi="Arial" w:cs="Arial"/>
          <w:noProof/>
          <w:color w:val="434343"/>
          <w:spacing w:val="2"/>
          <w:sz w:val="20"/>
          <w:szCs w:val="20"/>
          <w:lang w:val="en"/>
        </w:rPr>
        <w:lastRenderedPageBreak/>
        <w:drawing>
          <wp:inline distT="0" distB="0" distL="0" distR="0">
            <wp:extent cx="1695687" cy="16956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t meeting Mrs. Penc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58B" w:rsidRDefault="00D1758B" w:rsidP="005F376B">
      <w:pPr>
        <w:spacing w:after="240" w:line="332" w:lineRule="atLeast"/>
        <w:rPr>
          <w:rFonts w:ascii="Bookman Old Style" w:eastAsia="Times New Roman" w:hAnsi="Bookman Old Style" w:cs="Arial"/>
          <w:color w:val="434343"/>
          <w:spacing w:val="2"/>
          <w:sz w:val="20"/>
          <w:szCs w:val="20"/>
          <w:lang w:val="en"/>
        </w:rPr>
      </w:pPr>
      <w:r w:rsidRPr="00D1758B">
        <w:rPr>
          <w:rFonts w:ascii="Bookman Old Style" w:eastAsia="Times New Roman" w:hAnsi="Bookman Old Style" w:cs="Arial"/>
          <w:color w:val="434343"/>
          <w:spacing w:val="2"/>
          <w:sz w:val="20"/>
          <w:szCs w:val="20"/>
          <w:lang w:val="en"/>
        </w:rPr>
        <w:t>Second Lady Karen Pence meets Director of Clinical Services, Matthew J. Rohr, M.S., LMFT</w:t>
      </w:r>
    </w:p>
    <w:p w:rsidR="00D1758B" w:rsidRDefault="00D1758B" w:rsidP="005F376B">
      <w:pPr>
        <w:spacing w:after="240" w:line="332" w:lineRule="atLeast"/>
        <w:rPr>
          <w:rFonts w:ascii="Bookman Old Style" w:eastAsia="Times New Roman" w:hAnsi="Bookman Old Style" w:cs="Arial"/>
          <w:color w:val="434343"/>
          <w:spacing w:val="2"/>
          <w:sz w:val="20"/>
          <w:szCs w:val="20"/>
          <w:lang w:val="en"/>
        </w:rPr>
      </w:pPr>
    </w:p>
    <w:p w:rsidR="00D1758B" w:rsidRDefault="00D1758B" w:rsidP="005F376B">
      <w:pPr>
        <w:spacing w:after="240" w:line="332" w:lineRule="atLeast"/>
        <w:rPr>
          <w:rFonts w:ascii="Bookman Old Style" w:eastAsia="Times New Roman" w:hAnsi="Bookman Old Style" w:cs="Arial"/>
          <w:color w:val="434343"/>
          <w:spacing w:val="2"/>
          <w:sz w:val="20"/>
          <w:szCs w:val="20"/>
          <w:lang w:val="en"/>
        </w:rPr>
      </w:pPr>
      <w:r>
        <w:rPr>
          <w:rFonts w:ascii="Bookman Old Style" w:eastAsia="Times New Roman" w:hAnsi="Bookman Old Style" w:cs="Arial"/>
          <w:noProof/>
          <w:color w:val="434343"/>
          <w:spacing w:val="2"/>
          <w:sz w:val="20"/>
          <w:szCs w:val="20"/>
          <w:lang w:val="en"/>
        </w:rPr>
        <w:drawing>
          <wp:inline distT="0" distB="0" distL="0" distR="0">
            <wp:extent cx="1695687" cy="16956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undatable with Mrs. Penc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58B" w:rsidRDefault="00D1758B" w:rsidP="005F376B">
      <w:pPr>
        <w:spacing w:after="240" w:line="332" w:lineRule="atLeast"/>
        <w:rPr>
          <w:rFonts w:ascii="Bookman Old Style" w:eastAsia="Times New Roman" w:hAnsi="Bookman Old Style" w:cs="Arial"/>
          <w:color w:val="434343"/>
          <w:spacing w:val="2"/>
          <w:sz w:val="20"/>
          <w:szCs w:val="20"/>
          <w:lang w:val="en"/>
        </w:rPr>
      </w:pPr>
      <w:r>
        <w:rPr>
          <w:rFonts w:ascii="Bookman Old Style" w:eastAsia="Times New Roman" w:hAnsi="Bookman Old Style" w:cs="Arial"/>
          <w:color w:val="434343"/>
          <w:spacing w:val="2"/>
          <w:sz w:val="20"/>
          <w:szCs w:val="20"/>
          <w:lang w:val="en"/>
        </w:rPr>
        <w:t>Roundtable discussion about veteran mental health.</w:t>
      </w:r>
    </w:p>
    <w:p w:rsidR="00D1758B" w:rsidRDefault="00D1758B" w:rsidP="005F376B">
      <w:pPr>
        <w:spacing w:after="240" w:line="332" w:lineRule="atLeast"/>
        <w:rPr>
          <w:rFonts w:ascii="Bookman Old Style" w:eastAsia="Times New Roman" w:hAnsi="Bookman Old Style" w:cs="Arial"/>
          <w:color w:val="434343"/>
          <w:spacing w:val="2"/>
          <w:sz w:val="20"/>
          <w:szCs w:val="20"/>
          <w:lang w:val="en"/>
        </w:rPr>
      </w:pPr>
    </w:p>
    <w:p w:rsidR="00D1758B" w:rsidRDefault="00D1758B" w:rsidP="005F376B">
      <w:pPr>
        <w:spacing w:after="240" w:line="332" w:lineRule="atLeast"/>
        <w:rPr>
          <w:rFonts w:ascii="Bookman Old Style" w:eastAsia="Times New Roman" w:hAnsi="Bookman Old Style" w:cs="Arial"/>
          <w:color w:val="434343"/>
          <w:spacing w:val="2"/>
          <w:sz w:val="20"/>
          <w:szCs w:val="20"/>
          <w:lang w:val="en"/>
        </w:rPr>
      </w:pPr>
      <w:r>
        <w:rPr>
          <w:rFonts w:ascii="Bookman Old Style" w:eastAsia="Times New Roman" w:hAnsi="Bookman Old Style" w:cs="Arial"/>
          <w:noProof/>
          <w:color w:val="434343"/>
          <w:spacing w:val="2"/>
          <w:sz w:val="20"/>
          <w:szCs w:val="20"/>
          <w:lang w:val="en"/>
        </w:rPr>
        <w:drawing>
          <wp:inline distT="0" distB="0" distL="0" distR="0">
            <wp:extent cx="1695687" cy="16956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rs. Pence and Colonel Kelly honoring Tara Beac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58B" w:rsidRDefault="00D1758B" w:rsidP="00D1758B">
      <w:pPr>
        <w:spacing w:after="240" w:line="332" w:lineRule="atLeast"/>
        <w:rPr>
          <w:rFonts w:ascii="Bookman Old Style" w:eastAsia="Times New Roman" w:hAnsi="Bookman Old Style" w:cs="Arial"/>
          <w:color w:val="434343"/>
          <w:spacing w:val="2"/>
          <w:sz w:val="20"/>
          <w:szCs w:val="20"/>
          <w:lang w:val="en"/>
        </w:rPr>
      </w:pPr>
      <w:r>
        <w:rPr>
          <w:rFonts w:ascii="Bookman Old Style" w:eastAsia="Times New Roman" w:hAnsi="Bookman Old Style" w:cs="Arial"/>
          <w:color w:val="434343"/>
          <w:spacing w:val="2"/>
          <w:sz w:val="20"/>
          <w:szCs w:val="20"/>
          <w:lang w:val="en"/>
        </w:rPr>
        <w:t xml:space="preserve">Director of Clinical Services, Matthew J. Rohr, M.S., LMFT, CEO Colonel Yvette Kelly, Second Lady Karen Pence and Art Therapist, Tara Beach. </w:t>
      </w:r>
    </w:p>
    <w:p w:rsidR="00D1758B" w:rsidRDefault="00D1758B" w:rsidP="00D1758B">
      <w:pPr>
        <w:spacing w:after="240" w:line="332" w:lineRule="atLeast"/>
        <w:rPr>
          <w:rFonts w:ascii="Bookman Old Style" w:eastAsia="Times New Roman" w:hAnsi="Bookman Old Style" w:cs="Arial"/>
          <w:color w:val="434343"/>
          <w:spacing w:val="2"/>
          <w:sz w:val="20"/>
          <w:szCs w:val="20"/>
          <w:lang w:val="en"/>
        </w:rPr>
      </w:pPr>
    </w:p>
    <w:p w:rsidR="00D1758B" w:rsidRDefault="00D1758B" w:rsidP="00D1758B">
      <w:pPr>
        <w:spacing w:after="240" w:line="332" w:lineRule="atLeast"/>
        <w:rPr>
          <w:rFonts w:ascii="Bookman Old Style" w:eastAsia="Times New Roman" w:hAnsi="Bookman Old Style" w:cs="Arial"/>
          <w:color w:val="434343"/>
          <w:spacing w:val="2"/>
          <w:sz w:val="20"/>
          <w:szCs w:val="20"/>
          <w:lang w:val="en"/>
        </w:rPr>
      </w:pPr>
      <w:bookmarkStart w:id="0" w:name="_GoBack"/>
      <w:bookmarkEnd w:id="0"/>
    </w:p>
    <w:sectPr w:rsidR="00D17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6B"/>
    <w:rsid w:val="005F376B"/>
    <w:rsid w:val="006734DC"/>
    <w:rsid w:val="00C50AF9"/>
    <w:rsid w:val="00D1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9A77"/>
  <w15:chartTrackingRefBased/>
  <w15:docId w15:val="{9FCDFEC8-8D0E-4864-AA91-0289EEC1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8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8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2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88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8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291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52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4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8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33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7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54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35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65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40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5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0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6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5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57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819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06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4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79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3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0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45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41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6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4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1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68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0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Rohr</dc:creator>
  <cp:keywords/>
  <dc:description/>
  <cp:lastModifiedBy>Mathias R.</cp:lastModifiedBy>
  <cp:revision>2</cp:revision>
  <dcterms:created xsi:type="dcterms:W3CDTF">2017-10-01T22:36:00Z</dcterms:created>
  <dcterms:modified xsi:type="dcterms:W3CDTF">2017-10-01T22:36:00Z</dcterms:modified>
</cp:coreProperties>
</file>